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B" w:rsidRDefault="002F56FE" w:rsidP="00F1509B">
      <w:pPr>
        <w:ind w:left="1080"/>
        <w:jc w:val="center"/>
      </w:pPr>
      <w:r>
        <w:rPr>
          <w:noProof/>
        </w:rPr>
        <w:drawing>
          <wp:inline distT="0" distB="0" distL="0" distR="0">
            <wp:extent cx="1190625" cy="847725"/>
            <wp:effectExtent l="19050" t="0" r="9525" b="0"/>
            <wp:docPr id="1" name="Picture 1" descr="Mid Summ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Summ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CA" w:rsidRDefault="00C225CA">
      <w:pPr>
        <w:ind w:left="1080"/>
        <w:rPr>
          <w:rFonts w:ascii="Vivaldi" w:hAnsi="Vivaldi"/>
          <w:b/>
          <w:bCs/>
          <w:i/>
          <w:sz w:val="48"/>
          <w:szCs w:val="52"/>
          <w:u w:val="single"/>
        </w:rPr>
      </w:pPr>
      <w:r>
        <w:rPr>
          <w:rFonts w:ascii="Vivaldi" w:hAnsi="Vivaldi"/>
          <w:b/>
          <w:bCs/>
          <w:i/>
          <w:sz w:val="48"/>
          <w:szCs w:val="52"/>
          <w:u w:val="single"/>
        </w:rPr>
        <w:t>Half Arabian Club of Washington, Inc.</w:t>
      </w:r>
    </w:p>
    <w:p w:rsidR="00C225CA" w:rsidRDefault="00C225CA">
      <w:pPr>
        <w:pStyle w:val="Heading1"/>
      </w:pPr>
      <w:r>
        <w:t xml:space="preserve">Sponsors of: </w:t>
      </w:r>
    </w:p>
    <w:p w:rsidR="00C225CA" w:rsidRDefault="00C225CA">
      <w:pPr>
        <w:pStyle w:val="Heading1"/>
        <w:rPr>
          <w:sz w:val="28"/>
        </w:rPr>
      </w:pPr>
    </w:p>
    <w:p w:rsidR="00C225CA" w:rsidRDefault="00C225CA">
      <w:pPr>
        <w:pStyle w:val="Heading1"/>
        <w:rPr>
          <w:sz w:val="28"/>
        </w:rPr>
      </w:pPr>
      <w:r>
        <w:rPr>
          <w:sz w:val="28"/>
        </w:rPr>
        <w:t xml:space="preserve"> MID-SUMMER CLASSIC DUEL HORSE SHOWS</w:t>
      </w:r>
    </w:p>
    <w:p w:rsidR="00C225CA" w:rsidRDefault="00F1509B">
      <w:pPr>
        <w:ind w:left="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8pt;margin-top:2.45pt;width:270pt;height:86pt;z-index:251657728">
            <v:textbox>
              <w:txbxContent>
                <w:p w:rsidR="00C225CA" w:rsidRDefault="00C225CA">
                  <w:pPr>
                    <w:pStyle w:val="Heading2"/>
                  </w:pPr>
                  <w:r>
                    <w:t>VENDOR APPLICATION FORM</w:t>
                  </w:r>
                </w:p>
                <w:p w:rsidR="00C225CA" w:rsidRDefault="00BF4ECD">
                  <w:pPr>
                    <w:jc w:val="center"/>
                  </w:pPr>
                  <w:r>
                    <w:t xml:space="preserve">June </w:t>
                  </w:r>
                  <w:r w:rsidR="002F56FE">
                    <w:t>4</w:t>
                  </w:r>
                  <w:r w:rsidR="00F1509B">
                    <w:t>-</w:t>
                  </w:r>
                  <w:r w:rsidR="002F56FE">
                    <w:t>7</w:t>
                  </w:r>
                  <w:r w:rsidR="00F1509B">
                    <w:t>, 20</w:t>
                  </w:r>
                  <w:r w:rsidR="002F56FE">
                    <w:t>20</w:t>
                  </w:r>
                </w:p>
                <w:p w:rsidR="00C225CA" w:rsidRDefault="00C225CA">
                  <w:pPr>
                    <w:jc w:val="center"/>
                  </w:pPr>
                  <w:r>
                    <w:t>Evergreen Equestrian Park</w:t>
                  </w:r>
                </w:p>
                <w:p w:rsidR="00C225CA" w:rsidRDefault="00C225CA">
                  <w:pPr>
                    <w:jc w:val="center"/>
                  </w:pPr>
                  <w:r>
                    <w:t>Monroe, WA</w:t>
                  </w:r>
                </w:p>
                <w:p w:rsidR="00C225CA" w:rsidRDefault="00C225CA">
                  <w:pPr>
                    <w:jc w:val="center"/>
                  </w:pPr>
                  <w:r>
                    <w:t>hacw.org</w:t>
                  </w:r>
                </w:p>
              </w:txbxContent>
            </v:textbox>
          </v:shape>
        </w:pict>
      </w:r>
    </w:p>
    <w:p w:rsidR="00C225CA" w:rsidRDefault="00C225CA" w:rsidP="00F1509B">
      <w:pPr>
        <w:ind w:left="1080"/>
        <w:jc w:val="both"/>
      </w:pPr>
    </w:p>
    <w:p w:rsidR="00C225CA" w:rsidRDefault="00C225CA">
      <w:pPr>
        <w:jc w:val="center"/>
        <w:rPr>
          <w:b/>
          <w:bCs/>
          <w:i/>
          <w:iCs/>
          <w:sz w:val="32"/>
          <w:u w:val="single"/>
        </w:rPr>
      </w:pPr>
    </w:p>
    <w:p w:rsidR="00C225CA" w:rsidRDefault="00C225CA">
      <w:pPr>
        <w:pStyle w:val="Heading1"/>
      </w:pPr>
    </w:p>
    <w:p w:rsidR="00F1509B" w:rsidRDefault="00F1509B"/>
    <w:p w:rsidR="00F1509B" w:rsidRDefault="00F1509B"/>
    <w:p w:rsidR="00F1509B" w:rsidRDefault="00F1509B"/>
    <w:p w:rsidR="00C225CA" w:rsidRDefault="00C225CA">
      <w:r>
        <w:t>Vendor Name: _______________________________________________________________________</w:t>
      </w:r>
    </w:p>
    <w:p w:rsidR="00C225CA" w:rsidRDefault="00C225CA"/>
    <w:p w:rsidR="00C225CA" w:rsidRDefault="00C225CA">
      <w:r>
        <w:t>Vendor Address: _______________________________________________________________________</w:t>
      </w:r>
    </w:p>
    <w:p w:rsidR="00C225CA" w:rsidRDefault="00C225CA"/>
    <w:p w:rsidR="00C225CA" w:rsidRDefault="00C225CA">
      <w:r>
        <w:t>Vendor Contact Phone: _______________________________________________________________________</w:t>
      </w:r>
    </w:p>
    <w:p w:rsidR="00C225CA" w:rsidRDefault="00C225CA"/>
    <w:p w:rsidR="00C225CA" w:rsidRDefault="00C225CA"/>
    <w:p w:rsidR="00C225CA" w:rsidRDefault="00C225CA">
      <w:r>
        <w:t>Vendor Fee: $100 per vendor space. Vendor spaces are available on a first come first serve basis. Limited number of inside spaces available. Move</w:t>
      </w:r>
      <w:r w:rsidR="00BF4ECD">
        <w:t xml:space="preserve"> </w:t>
      </w:r>
      <w:r w:rsidR="00F1509B">
        <w:t xml:space="preserve">in day is Wednesday June </w:t>
      </w:r>
      <w:r w:rsidR="002F56FE">
        <w:t>3</w:t>
      </w:r>
      <w:r w:rsidR="00F1509B">
        <w:t>, 20</w:t>
      </w:r>
      <w:r w:rsidR="002F56FE">
        <w:t>20</w:t>
      </w:r>
      <w:r>
        <w:t>.</w:t>
      </w:r>
    </w:p>
    <w:p w:rsidR="00C225CA" w:rsidRDefault="00C225CA"/>
    <w:p w:rsidR="00C225CA" w:rsidRDefault="00C225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Requirements by Washington State Law RCW 82.32.033 Vendors must be registered to do business with the Department of Revenue. </w:t>
      </w:r>
    </w:p>
    <w:p w:rsidR="00C225CA" w:rsidRDefault="00C225CA">
      <w:pPr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p w:rsidR="00C225CA" w:rsidRDefault="00C225CA">
      <w:r>
        <w:t>Vendor Fee enclosed: $ ___________</w:t>
      </w:r>
    </w:p>
    <w:p w:rsidR="00C225CA" w:rsidRDefault="00C225CA"/>
    <w:p w:rsidR="00C225CA" w:rsidRDefault="00C225CA">
      <w:pPr>
        <w:rPr>
          <w:b/>
          <w:bCs/>
        </w:rPr>
      </w:pPr>
      <w:r>
        <w:t xml:space="preserve">Make checks payable to:  </w:t>
      </w:r>
      <w:r>
        <w:rPr>
          <w:b/>
          <w:bCs/>
        </w:rPr>
        <w:t>Mid-Summer Classic Duel Horse Show</w:t>
      </w:r>
    </w:p>
    <w:p w:rsidR="00C225CA" w:rsidRDefault="00C225CA">
      <w:pPr>
        <w:rPr>
          <w:b/>
          <w:bCs/>
        </w:rPr>
      </w:pPr>
    </w:p>
    <w:p w:rsidR="00C225CA" w:rsidRDefault="00C225CA">
      <w:r>
        <w:t>All vendors must fill out the vendor form and:</w:t>
      </w:r>
    </w:p>
    <w:p w:rsidR="00C225CA" w:rsidRDefault="00C225CA">
      <w:r>
        <w:t>Mail to:</w:t>
      </w:r>
    </w:p>
    <w:p w:rsidR="00C225CA" w:rsidRDefault="00C225CA">
      <w:r>
        <w:tab/>
        <w:t>Joan Palelek</w:t>
      </w:r>
    </w:p>
    <w:p w:rsidR="00C225CA" w:rsidRDefault="00C225CA">
      <w:r>
        <w:t xml:space="preserve">    </w:t>
      </w:r>
      <w:r>
        <w:tab/>
        <w:t>Show Manager, Mid-Summer Classic Benefit Duel Horse Show</w:t>
      </w:r>
    </w:p>
    <w:p w:rsidR="00C225CA" w:rsidRDefault="00C225CA">
      <w:r>
        <w:tab/>
        <w:t>8930 W. Melville Road</w:t>
      </w:r>
    </w:p>
    <w:p w:rsidR="00C225CA" w:rsidRDefault="00C225CA">
      <w:r>
        <w:tab/>
        <w:t>Cheney, WA  99004</w:t>
      </w:r>
    </w:p>
    <w:p w:rsidR="00C225CA" w:rsidRDefault="00F1509B">
      <w:r>
        <w:t xml:space="preserve">            </w:t>
      </w:r>
      <w:r w:rsidR="00C225CA">
        <w:t>206-972-2163</w:t>
      </w:r>
      <w:r w:rsidR="00BF4ECD">
        <w:t>, vpfltd@gmail.com</w:t>
      </w:r>
    </w:p>
    <w:sectPr w:rsidR="00C22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BF4ECD"/>
    <w:rsid w:val="002F56FE"/>
    <w:rsid w:val="00BF4ECD"/>
    <w:rsid w:val="00C225CA"/>
    <w:rsid w:val="00F1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Arabian Club of Washington, Inc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Arabian Club of Washington, Inc</dc:title>
  <dc:creator>Joan Palelek</dc:creator>
  <cp:lastModifiedBy>jbbbtjdd</cp:lastModifiedBy>
  <cp:revision>2</cp:revision>
  <dcterms:created xsi:type="dcterms:W3CDTF">2019-09-16T21:32:00Z</dcterms:created>
  <dcterms:modified xsi:type="dcterms:W3CDTF">2019-09-16T21:32:00Z</dcterms:modified>
</cp:coreProperties>
</file>